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EF2BD0" w14:textId="77777777" w:rsid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b/>
          <w:bCs/>
          <w:kern w:val="0"/>
        </w:rPr>
        <w:t>TUGAS MATA KULIAH UJI COBA IMPLEMENTASI</w:t>
      </w:r>
    </w:p>
    <w:p w14:paraId="36B07CFB" w14:textId="77777777" w:rsid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B7DA9EE" w14:textId="77709FD4" w:rsid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9669B9">
        <w:rPr>
          <w:rFonts w:ascii="Times New Roman" w:hAnsi="Times New Roman" w:cs="Times New Roman"/>
          <w:b/>
          <w:bCs/>
          <w:kern w:val="0"/>
        </w:rPr>
        <w:t>Topik: Merancang Kasus Pengujian Software Berbasis Website</w:t>
      </w:r>
    </w:p>
    <w:p w14:paraId="72CFF4A2" w14:textId="77777777" w:rsidR="009669B9" w:rsidRP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EECF523" w14:textId="77777777" w:rsidR="009669B9" w:rsidRP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b/>
          <w:bCs/>
          <w:kern w:val="0"/>
        </w:rPr>
        <w:t>Tujuan tugas</w:t>
      </w:r>
    </w:p>
    <w:p w14:paraId="63852C36" w14:textId="77777777" w:rsidR="009669B9" w:rsidRP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Mahasiswa mampu mengidentifikasi fitur dan aturan bisnis sebuah website, kemudian menyusun kasus uji dengan skenario, data masukan, dan hasil yang diharapkan secara jelas dan terukur.</w:t>
      </w:r>
    </w:p>
    <w:p w14:paraId="06FDEE0F" w14:textId="77777777" w:rsidR="009669B9" w:rsidRP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b/>
          <w:bCs/>
          <w:kern w:val="0"/>
        </w:rPr>
        <w:t>Ketentuan pengerjaan</w:t>
      </w:r>
    </w:p>
    <w:p w14:paraId="56A27224" w14:textId="77777777" w:rsidR="009669B9" w:rsidRPr="009669B9" w:rsidRDefault="009669B9" w:rsidP="009669B9">
      <w:pPr>
        <w:pStyle w:val="Daftar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 xml:space="preserve">Tugas dikerjakan secara </w:t>
      </w:r>
      <w:r w:rsidRPr="009669B9">
        <w:rPr>
          <w:rFonts w:ascii="Times New Roman" w:hAnsi="Times New Roman" w:cs="Times New Roman"/>
          <w:b/>
          <w:bCs/>
          <w:kern w:val="0"/>
        </w:rPr>
        <w:t>INDIVIDU</w:t>
      </w:r>
      <w:r w:rsidRPr="009669B9">
        <w:rPr>
          <w:rFonts w:ascii="Times New Roman" w:hAnsi="Times New Roman" w:cs="Times New Roman"/>
          <w:kern w:val="0"/>
        </w:rPr>
        <w:t>.</w:t>
      </w:r>
    </w:p>
    <w:p w14:paraId="3101ADDD" w14:textId="77777777" w:rsidR="009669B9" w:rsidRPr="009669B9" w:rsidRDefault="009669B9" w:rsidP="009669B9">
      <w:pPr>
        <w:pStyle w:val="Daftar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Setiap individu memilih satu tema website yang berbeda.</w:t>
      </w:r>
    </w:p>
    <w:p w14:paraId="2877C882" w14:textId="77777777" w:rsidR="009669B9" w:rsidRPr="009669B9" w:rsidRDefault="009669B9" w:rsidP="009669B9">
      <w:pPr>
        <w:pStyle w:val="Daftar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Website boleh berupa rancangan hipotetis. Pada tugas ini, mahasiswa belum diwajibkan membuat atau menjalankan aplikasinya.</w:t>
      </w:r>
    </w:p>
    <w:p w14:paraId="1653F92C" w14:textId="77777777" w:rsidR="009669B9" w:rsidRPr="009669B9" w:rsidRDefault="009669B9" w:rsidP="009669B9">
      <w:pPr>
        <w:pStyle w:val="Daftar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Tentukan pengguna, minimal lima fitur utama, serta aturan bisnis yang menjadi dasar pengujian.</w:t>
      </w:r>
    </w:p>
    <w:p w14:paraId="2E8ACD93" w14:textId="77777777" w:rsidR="009669B9" w:rsidRPr="009669B9" w:rsidRDefault="009669B9" w:rsidP="009669B9">
      <w:pPr>
        <w:pStyle w:val="Daftar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 xml:space="preserve">Susun minimal </w:t>
      </w:r>
      <w:r w:rsidRPr="009669B9">
        <w:rPr>
          <w:rFonts w:ascii="Times New Roman" w:hAnsi="Times New Roman" w:cs="Times New Roman"/>
          <w:b/>
          <w:bCs/>
          <w:kern w:val="0"/>
        </w:rPr>
        <w:t>20 kasus uji</w:t>
      </w:r>
      <w:r w:rsidRPr="009669B9">
        <w:rPr>
          <w:rFonts w:ascii="Times New Roman" w:hAnsi="Times New Roman" w:cs="Times New Roman"/>
          <w:kern w:val="0"/>
        </w:rPr>
        <w:t>, dengan pembagian:</w:t>
      </w:r>
    </w:p>
    <w:p w14:paraId="1DFD49E9" w14:textId="77777777" w:rsidR="009669B9" w:rsidRPr="009669B9" w:rsidRDefault="009669B9" w:rsidP="009669B9">
      <w:pPr>
        <w:pStyle w:val="Daftar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6 kasus positif: data dan tindakan sesuai aturan.</w:t>
      </w:r>
    </w:p>
    <w:p w14:paraId="19092A64" w14:textId="77777777" w:rsidR="009669B9" w:rsidRPr="009669B9" w:rsidRDefault="009669B9" w:rsidP="009669B9">
      <w:pPr>
        <w:pStyle w:val="Daftar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6 kasus negatif: data atau tindakan tidak sesuai aturan.</w:t>
      </w:r>
    </w:p>
    <w:p w14:paraId="0FAC0164" w14:textId="77777777" w:rsidR="009669B9" w:rsidRPr="009669B9" w:rsidRDefault="009669B9" w:rsidP="009669B9">
      <w:pPr>
        <w:pStyle w:val="Daftar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6 kasus nilai batas: menguji tepat di bawah, tepat pada, dan tepat di atas batas.</w:t>
      </w:r>
    </w:p>
    <w:p w14:paraId="54BE229B" w14:textId="77777777" w:rsidR="009669B9" w:rsidRPr="009669B9" w:rsidRDefault="009669B9" w:rsidP="009669B9">
      <w:pPr>
        <w:pStyle w:val="Daftar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2 kasus hak akses: menguji tindakan yang boleh atau tidak boleh dilakukan suatu peran pengguna.</w:t>
      </w:r>
    </w:p>
    <w:p w14:paraId="1D4286E0" w14:textId="77777777" w:rsidR="009669B9" w:rsidRPr="009669B9" w:rsidRDefault="009669B9" w:rsidP="009669B9">
      <w:pPr>
        <w:pStyle w:val="Daftar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Maksimal empat kasus membahas login dan registrasi. Kasus lainnya harus menguji fitur sesuai tema website.</w:t>
      </w:r>
    </w:p>
    <w:p w14:paraId="1C3D0ECD" w14:textId="77777777" w:rsidR="009669B9" w:rsidRPr="009669B9" w:rsidRDefault="009669B9" w:rsidP="009669B9">
      <w:pPr>
        <w:pStyle w:val="Daftar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Setiap kasus harus memuat data uji yang konkret. Hindari hanya menulis “data valid” atau “data tidak valid”.</w:t>
      </w:r>
    </w:p>
    <w:p w14:paraId="6D6D96A0" w14:textId="77777777" w:rsidR="009669B9" w:rsidRPr="009669B9" w:rsidRDefault="009669B9" w:rsidP="009669B9">
      <w:pPr>
        <w:pStyle w:val="Daftar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Hasil yang diharapkan harus dapat diperiksa, misalnya perubahan jumlah stok, munculnya pesan validasi, atau terbentuknya nomor pemesanan.</w:t>
      </w:r>
    </w:p>
    <w:p w14:paraId="20387542" w14:textId="77777777" w:rsidR="009669B9" w:rsidRP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b/>
          <w:bCs/>
          <w:kern w:val="0"/>
        </w:rPr>
        <w:t>Pilihan tema website</w:t>
      </w:r>
    </w:p>
    <w:tbl>
      <w:tblPr>
        <w:tblStyle w:val="TabelKisi1Terang-Aksen4"/>
        <w:tblW w:w="0" w:type="auto"/>
        <w:tblLayout w:type="fixed"/>
        <w:tblLook w:val="0000" w:firstRow="0" w:lastRow="0" w:firstColumn="0" w:lastColumn="0" w:noHBand="0" w:noVBand="0"/>
      </w:tblPr>
      <w:tblGrid>
        <w:gridCol w:w="1668"/>
        <w:gridCol w:w="2760"/>
        <w:gridCol w:w="2160"/>
        <w:gridCol w:w="2160"/>
      </w:tblGrid>
      <w:tr w:rsidR="009669B9" w:rsidRPr="009669B9" w14:paraId="2EB8539C" w14:textId="77777777" w:rsidTr="009669B9">
        <w:trPr>
          <w:tblHeader/>
        </w:trPr>
        <w:tc>
          <w:tcPr>
            <w:tcW w:w="1668" w:type="dxa"/>
          </w:tcPr>
          <w:p w14:paraId="30F7257E" w14:textId="0F0F735E" w:rsidR="009669B9" w:rsidRPr="009669B9" w:rsidRDefault="00966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Mahasiswa :</w:t>
            </w:r>
          </w:p>
        </w:tc>
        <w:tc>
          <w:tcPr>
            <w:tcW w:w="2760" w:type="dxa"/>
          </w:tcPr>
          <w:p w14:paraId="14661550" w14:textId="77777777" w:rsidR="009669B9" w:rsidRPr="009669B9" w:rsidRDefault="00966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Tema dan contoh nama website</w:t>
            </w:r>
          </w:p>
        </w:tc>
        <w:tc>
          <w:tcPr>
            <w:tcW w:w="2160" w:type="dxa"/>
          </w:tcPr>
          <w:p w14:paraId="2B4C5CEE" w14:textId="77777777" w:rsidR="009669B9" w:rsidRPr="009669B9" w:rsidRDefault="00966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Pengguna</w:t>
            </w:r>
          </w:p>
        </w:tc>
        <w:tc>
          <w:tcPr>
            <w:tcW w:w="2160" w:type="dxa"/>
          </w:tcPr>
          <w:p w14:paraId="2B95D926" w14:textId="77777777" w:rsidR="009669B9" w:rsidRPr="009669B9" w:rsidRDefault="00966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Contoh fitur yang diuji</w:t>
            </w:r>
          </w:p>
        </w:tc>
      </w:tr>
      <w:tr w:rsidR="009669B9" w:rsidRPr="009669B9" w14:paraId="52F189ED" w14:textId="77777777" w:rsidTr="009669B9">
        <w:tc>
          <w:tcPr>
            <w:tcW w:w="1668" w:type="dxa"/>
          </w:tcPr>
          <w:p w14:paraId="706C421D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1</w:t>
            </w:r>
          </w:p>
        </w:tc>
        <w:tc>
          <w:tcPr>
            <w:tcW w:w="2760" w:type="dxa"/>
          </w:tcPr>
          <w:p w14:paraId="04314674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Pertanian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AgroMart</w:t>
            </w:r>
          </w:p>
        </w:tc>
        <w:tc>
          <w:tcPr>
            <w:tcW w:w="2160" w:type="dxa"/>
          </w:tcPr>
          <w:p w14:paraId="7168839D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Petani, pembeli, admin</w:t>
            </w:r>
          </w:p>
        </w:tc>
        <w:tc>
          <w:tcPr>
            <w:tcW w:w="2160" w:type="dxa"/>
          </w:tcPr>
          <w:p w14:paraId="518E1612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Unggah hasil panen, pencarian komoditas, stok, pembelian per kilogram, jadwal pengiriman</w:t>
            </w:r>
          </w:p>
        </w:tc>
      </w:tr>
      <w:tr w:rsidR="009669B9" w:rsidRPr="009669B9" w14:paraId="0520BB5F" w14:textId="77777777" w:rsidTr="009669B9">
        <w:tc>
          <w:tcPr>
            <w:tcW w:w="1668" w:type="dxa"/>
          </w:tcPr>
          <w:p w14:paraId="17453DB0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2</w:t>
            </w:r>
          </w:p>
        </w:tc>
        <w:tc>
          <w:tcPr>
            <w:tcW w:w="2760" w:type="dxa"/>
          </w:tcPr>
          <w:p w14:paraId="565C54B0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Peternakan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TernakHub</w:t>
            </w:r>
          </w:p>
        </w:tc>
        <w:tc>
          <w:tcPr>
            <w:tcW w:w="2160" w:type="dxa"/>
          </w:tcPr>
          <w:p w14:paraId="2F29D648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Peternak, pembeli, admin</w:t>
            </w:r>
          </w:p>
        </w:tc>
        <w:tc>
          <w:tcPr>
            <w:tcW w:w="2160" w:type="dxa"/>
          </w:tcPr>
          <w:p w14:paraId="730E42AC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Katalog ternak, data bobot, pemesanan pakan, stok, pengiriman</w:t>
            </w:r>
          </w:p>
        </w:tc>
      </w:tr>
      <w:tr w:rsidR="009669B9" w:rsidRPr="009669B9" w14:paraId="3D730996" w14:textId="77777777" w:rsidTr="009669B9">
        <w:tc>
          <w:tcPr>
            <w:tcW w:w="1668" w:type="dxa"/>
          </w:tcPr>
          <w:p w14:paraId="53C0DACA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2760" w:type="dxa"/>
          </w:tcPr>
          <w:p w14:paraId="289668D3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Perikanan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MinaMarket</w:t>
            </w:r>
          </w:p>
        </w:tc>
        <w:tc>
          <w:tcPr>
            <w:tcW w:w="2160" w:type="dxa"/>
          </w:tcPr>
          <w:p w14:paraId="2D4040A5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Pembudidaya, pembeli, admin</w:t>
            </w:r>
          </w:p>
        </w:tc>
        <w:tc>
          <w:tcPr>
            <w:tcW w:w="2160" w:type="dxa"/>
          </w:tcPr>
          <w:p w14:paraId="14FCB331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Katalog ikan, kategori segar/beku, jumlah pembelian, stok, jadwal pengantaran</w:t>
            </w:r>
          </w:p>
        </w:tc>
      </w:tr>
      <w:tr w:rsidR="009669B9" w:rsidRPr="009669B9" w14:paraId="68F4EFC6" w14:textId="77777777" w:rsidTr="009669B9">
        <w:tc>
          <w:tcPr>
            <w:tcW w:w="1668" w:type="dxa"/>
          </w:tcPr>
          <w:p w14:paraId="01438E79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4</w:t>
            </w:r>
          </w:p>
        </w:tc>
        <w:tc>
          <w:tcPr>
            <w:tcW w:w="2760" w:type="dxa"/>
          </w:tcPr>
          <w:p w14:paraId="17BD564E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Pendidikan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EduCourse</w:t>
            </w:r>
          </w:p>
        </w:tc>
        <w:tc>
          <w:tcPr>
            <w:tcW w:w="2160" w:type="dxa"/>
          </w:tcPr>
          <w:p w14:paraId="55A4B777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Mahasiswa, pengajar, admin</w:t>
            </w:r>
          </w:p>
        </w:tc>
        <w:tc>
          <w:tcPr>
            <w:tcW w:w="2160" w:type="dxa"/>
          </w:tcPr>
          <w:p w14:paraId="2B1F405D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Pendaftaran kelas, kuota peserta, unggah tugas, kuis, nilai</w:t>
            </w:r>
          </w:p>
        </w:tc>
      </w:tr>
      <w:tr w:rsidR="009669B9" w:rsidRPr="009669B9" w14:paraId="14373369" w14:textId="77777777" w:rsidTr="009669B9">
        <w:tc>
          <w:tcPr>
            <w:tcW w:w="1668" w:type="dxa"/>
          </w:tcPr>
          <w:p w14:paraId="179F5D6B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lastRenderedPageBreak/>
              <w:t>5</w:t>
            </w:r>
          </w:p>
        </w:tc>
        <w:tc>
          <w:tcPr>
            <w:tcW w:w="2760" w:type="dxa"/>
          </w:tcPr>
          <w:p w14:paraId="57CF8738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Perpustakaan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PustakaOnline</w:t>
            </w:r>
          </w:p>
        </w:tc>
        <w:tc>
          <w:tcPr>
            <w:tcW w:w="2160" w:type="dxa"/>
          </w:tcPr>
          <w:p w14:paraId="4F8355C5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Anggota, pustakawan</w:t>
            </w:r>
          </w:p>
        </w:tc>
        <w:tc>
          <w:tcPr>
            <w:tcW w:w="2160" w:type="dxa"/>
          </w:tcPr>
          <w:p w14:paraId="7C7E4C04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Pencarian buku, peminjaman, batas pinjaman, pengembalian, perpanjangan</w:t>
            </w:r>
          </w:p>
        </w:tc>
      </w:tr>
      <w:tr w:rsidR="009669B9" w:rsidRPr="009669B9" w14:paraId="4AB501B7" w14:textId="77777777" w:rsidTr="009669B9">
        <w:tc>
          <w:tcPr>
            <w:tcW w:w="1668" w:type="dxa"/>
          </w:tcPr>
          <w:p w14:paraId="24BC03A9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6</w:t>
            </w:r>
          </w:p>
        </w:tc>
        <w:tc>
          <w:tcPr>
            <w:tcW w:w="2760" w:type="dxa"/>
          </w:tcPr>
          <w:p w14:paraId="5BE52CEE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Pariwisata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WisataLokal</w:t>
            </w:r>
          </w:p>
        </w:tc>
        <w:tc>
          <w:tcPr>
            <w:tcW w:w="2160" w:type="dxa"/>
          </w:tcPr>
          <w:p w14:paraId="01F98BB1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Wisatawan, pengelola</w:t>
            </w:r>
          </w:p>
        </w:tc>
        <w:tc>
          <w:tcPr>
            <w:tcW w:w="2160" w:type="dxa"/>
          </w:tcPr>
          <w:p w14:paraId="5D70C7FC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Pencarian destinasi, tanggal kunjungan, kuota tiket, pemesanan, pembatalan</w:t>
            </w:r>
          </w:p>
        </w:tc>
      </w:tr>
      <w:tr w:rsidR="009669B9" w:rsidRPr="009669B9" w14:paraId="01B34931" w14:textId="77777777" w:rsidTr="009669B9">
        <w:tc>
          <w:tcPr>
            <w:tcW w:w="1668" w:type="dxa"/>
          </w:tcPr>
          <w:p w14:paraId="1D0F9AEE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7</w:t>
            </w:r>
          </w:p>
        </w:tc>
        <w:tc>
          <w:tcPr>
            <w:tcW w:w="2760" w:type="dxa"/>
          </w:tcPr>
          <w:p w14:paraId="7AB760F1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Penginapan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StayInn</w:t>
            </w:r>
          </w:p>
        </w:tc>
        <w:tc>
          <w:tcPr>
            <w:tcW w:w="2160" w:type="dxa"/>
          </w:tcPr>
          <w:p w14:paraId="680EFE80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Tamu, pengelola</w:t>
            </w:r>
          </w:p>
        </w:tc>
        <w:tc>
          <w:tcPr>
            <w:tcW w:w="2160" w:type="dxa"/>
          </w:tcPr>
          <w:p w14:paraId="22466592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Ketersediaan kamar, check-in/check-out, kapasitas tamu, harga, reservasi</w:t>
            </w:r>
          </w:p>
        </w:tc>
      </w:tr>
      <w:tr w:rsidR="009669B9" w:rsidRPr="009669B9" w14:paraId="751C0B0E" w14:textId="77777777" w:rsidTr="009669B9">
        <w:tc>
          <w:tcPr>
            <w:tcW w:w="1668" w:type="dxa"/>
          </w:tcPr>
          <w:p w14:paraId="560B8449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8</w:t>
            </w:r>
          </w:p>
        </w:tc>
        <w:tc>
          <w:tcPr>
            <w:tcW w:w="2760" w:type="dxa"/>
          </w:tcPr>
          <w:p w14:paraId="12DEDA2A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Kuliner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DapurOrder</w:t>
            </w:r>
          </w:p>
        </w:tc>
        <w:tc>
          <w:tcPr>
            <w:tcW w:w="2160" w:type="dxa"/>
          </w:tcPr>
          <w:p w14:paraId="0A64281F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Pelanggan, penjual</w:t>
            </w:r>
          </w:p>
        </w:tc>
        <w:tc>
          <w:tcPr>
            <w:tcW w:w="2160" w:type="dxa"/>
          </w:tcPr>
          <w:p w14:paraId="3F63DCD7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Menu, keranjang, stok makanan, voucher, waktu pengambilan</w:t>
            </w:r>
          </w:p>
        </w:tc>
      </w:tr>
      <w:tr w:rsidR="009669B9" w:rsidRPr="009669B9" w14:paraId="6473D2DF" w14:textId="77777777" w:rsidTr="009669B9">
        <w:tc>
          <w:tcPr>
            <w:tcW w:w="1668" w:type="dxa"/>
          </w:tcPr>
          <w:p w14:paraId="4FE107F4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9</w:t>
            </w:r>
          </w:p>
        </w:tc>
        <w:tc>
          <w:tcPr>
            <w:tcW w:w="2760" w:type="dxa"/>
          </w:tcPr>
          <w:p w14:paraId="06FAFCD4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Klinik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KlinikCare</w:t>
            </w:r>
          </w:p>
        </w:tc>
        <w:tc>
          <w:tcPr>
            <w:tcW w:w="2160" w:type="dxa"/>
          </w:tcPr>
          <w:p w14:paraId="65C1F4AE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Pasien, petugas, dokter</w:t>
            </w:r>
          </w:p>
        </w:tc>
        <w:tc>
          <w:tcPr>
            <w:tcW w:w="2160" w:type="dxa"/>
          </w:tcPr>
          <w:p w14:paraId="5CD4A2BB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Jadwal dokter, pendaftaran konsultasi, kuota, nomor antrean, pembatalan</w:t>
            </w:r>
          </w:p>
        </w:tc>
      </w:tr>
      <w:tr w:rsidR="009669B9" w:rsidRPr="009669B9" w14:paraId="2154C6EA" w14:textId="77777777" w:rsidTr="009669B9">
        <w:tc>
          <w:tcPr>
            <w:tcW w:w="1668" w:type="dxa"/>
          </w:tcPr>
          <w:p w14:paraId="4A6DA747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10</w:t>
            </w:r>
          </w:p>
        </w:tc>
        <w:tc>
          <w:tcPr>
            <w:tcW w:w="2760" w:type="dxa"/>
          </w:tcPr>
          <w:p w14:paraId="6BB728B4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Laundry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LaundryGo</w:t>
            </w:r>
          </w:p>
        </w:tc>
        <w:tc>
          <w:tcPr>
            <w:tcW w:w="2160" w:type="dxa"/>
          </w:tcPr>
          <w:p w14:paraId="6CA18064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Pelanggan, petugas</w:t>
            </w:r>
          </w:p>
        </w:tc>
        <w:tc>
          <w:tcPr>
            <w:tcW w:w="2160" w:type="dxa"/>
          </w:tcPr>
          <w:p w14:paraId="0AC7780A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Pilihan layanan, berat pakaian, perhitungan biaya, penjemputan, status pesanan</w:t>
            </w:r>
          </w:p>
        </w:tc>
      </w:tr>
      <w:tr w:rsidR="009669B9" w:rsidRPr="009669B9" w14:paraId="50ADEB2A" w14:textId="77777777" w:rsidTr="009669B9">
        <w:tc>
          <w:tcPr>
            <w:tcW w:w="1668" w:type="dxa"/>
          </w:tcPr>
          <w:p w14:paraId="4C5FCA16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11</w:t>
            </w:r>
          </w:p>
        </w:tc>
        <w:tc>
          <w:tcPr>
            <w:tcW w:w="2760" w:type="dxa"/>
          </w:tcPr>
          <w:p w14:paraId="11D887FC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Pengelolaan sampah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BankSampah</w:t>
            </w:r>
          </w:p>
        </w:tc>
        <w:tc>
          <w:tcPr>
            <w:tcW w:w="2160" w:type="dxa"/>
          </w:tcPr>
          <w:p w14:paraId="3AE587CB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Nasabah, petugas</w:t>
            </w:r>
          </w:p>
        </w:tc>
        <w:tc>
          <w:tcPr>
            <w:tcW w:w="2160" w:type="dxa"/>
          </w:tcPr>
          <w:p w14:paraId="129747E6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Jenis sampah, berat setoran, harga per kilogram, saldo, penarikan</w:t>
            </w:r>
          </w:p>
        </w:tc>
      </w:tr>
      <w:tr w:rsidR="009669B9" w:rsidRPr="009669B9" w14:paraId="0E9AB4FB" w14:textId="77777777" w:rsidTr="009669B9">
        <w:tc>
          <w:tcPr>
            <w:tcW w:w="1668" w:type="dxa"/>
          </w:tcPr>
          <w:p w14:paraId="3B239555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12</w:t>
            </w:r>
          </w:p>
        </w:tc>
        <w:tc>
          <w:tcPr>
            <w:tcW w:w="2760" w:type="dxa"/>
          </w:tcPr>
          <w:p w14:paraId="5F24A702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 xml:space="preserve">Penyewaan alat — </w:t>
            </w: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RentGear</w:t>
            </w:r>
          </w:p>
        </w:tc>
        <w:tc>
          <w:tcPr>
            <w:tcW w:w="2160" w:type="dxa"/>
          </w:tcPr>
          <w:p w14:paraId="1C27DC5C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Penyewa, pengelola</w:t>
            </w:r>
          </w:p>
        </w:tc>
        <w:tc>
          <w:tcPr>
            <w:tcW w:w="2160" w:type="dxa"/>
          </w:tcPr>
          <w:p w14:paraId="403D66BA" w14:textId="77777777" w:rsidR="009669B9" w:rsidRPr="009669B9" w:rsidRDefault="00966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Ketersediaan alat, periode sewa, jumlah unit, biaya, pengembalian</w:t>
            </w:r>
          </w:p>
        </w:tc>
      </w:tr>
    </w:tbl>
    <w:p w14:paraId="7663D110" w14:textId="77777777" w:rsid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</w:rPr>
      </w:pPr>
    </w:p>
    <w:p w14:paraId="601DB8A1" w14:textId="3FD8ACA3" w:rsidR="009669B9" w:rsidRP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i/>
          <w:iCs/>
          <w:kern w:val="0"/>
        </w:rPr>
        <w:t>Nama website tersebut merupakan contoh rancangan hipotetis.</w:t>
      </w:r>
    </w:p>
    <w:p w14:paraId="6F40E236" w14:textId="77777777" w:rsidR="009669B9" w:rsidRP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b/>
          <w:bCs/>
          <w:kern w:val="0"/>
        </w:rPr>
        <w:t>Format laporan</w:t>
      </w:r>
    </w:p>
    <w:p w14:paraId="273316C6" w14:textId="77777777" w:rsidR="009669B9" w:rsidRPr="009669B9" w:rsidRDefault="009669B9" w:rsidP="009669B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Identitas  dan nama website.</w:t>
      </w:r>
    </w:p>
    <w:p w14:paraId="6DFD65A5" w14:textId="77777777" w:rsidR="009669B9" w:rsidRPr="009669B9" w:rsidRDefault="009669B9" w:rsidP="009669B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Deskripsi singkat website dan tujuan penggunaannya.</w:t>
      </w:r>
    </w:p>
    <w:p w14:paraId="2D31623B" w14:textId="77777777" w:rsidR="009669B9" w:rsidRPr="009669B9" w:rsidRDefault="009669B9" w:rsidP="009669B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Daftar peran pengguna.</w:t>
      </w:r>
    </w:p>
    <w:p w14:paraId="5A922B80" w14:textId="77777777" w:rsidR="009669B9" w:rsidRPr="009669B9" w:rsidRDefault="009669B9" w:rsidP="009669B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Daftar fitur dan aturan bisnis.</w:t>
      </w:r>
    </w:p>
    <w:p w14:paraId="349BC4F0" w14:textId="77777777" w:rsidR="009669B9" w:rsidRPr="009669B9" w:rsidRDefault="009669B9" w:rsidP="009669B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Tabel minimal 20 kasus uji.</w:t>
      </w:r>
    </w:p>
    <w:p w14:paraId="56DEF331" w14:textId="77777777" w:rsidR="009669B9" w:rsidRPr="009669B9" w:rsidRDefault="009669B9" w:rsidP="009669B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>Penjelasan singkat tiga kasus uji yang paling penting beserta alasannya.</w:t>
      </w:r>
    </w:p>
    <w:p w14:paraId="31E3E6CE" w14:textId="77777777" w:rsid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BD186A4" w14:textId="77777777" w:rsid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2248DFF" w14:textId="0F1A378B" w:rsidR="009669B9" w:rsidRP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9669B9">
        <w:rPr>
          <w:rFonts w:ascii="Times New Roman" w:hAnsi="Times New Roman" w:cs="Times New Roman"/>
          <w:b/>
          <w:bCs/>
          <w:kern w:val="0"/>
        </w:rPr>
        <w:lastRenderedPageBreak/>
        <w:t>Gunakan format tabel berikut:</w:t>
      </w: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1728"/>
        <w:gridCol w:w="1728"/>
        <w:gridCol w:w="1728"/>
        <w:gridCol w:w="1728"/>
      </w:tblGrid>
      <w:tr w:rsidR="009669B9" w:rsidRPr="009669B9" w14:paraId="26B5FC5C" w14:textId="77777777">
        <w:tblPrEx>
          <w:tblCellMar>
            <w:top w:w="0" w:type="dxa"/>
            <w:bottom w:w="0" w:type="dxa"/>
          </w:tblCellMar>
        </w:tblPrEx>
        <w:tc>
          <w:tcPr>
            <w:tcW w:w="183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F683865" w14:textId="77777777" w:rsidR="009669B9" w:rsidRPr="009669B9" w:rsidRDefault="00966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ID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483C7B" w14:textId="77777777" w:rsidR="009669B9" w:rsidRPr="009669B9" w:rsidRDefault="00966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Fitur / Jenis Uji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A450097" w14:textId="77777777" w:rsidR="009669B9" w:rsidRPr="009669B9" w:rsidRDefault="00966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Skenario (Kasus Uji)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4348CC0" w14:textId="77777777" w:rsidR="009669B9" w:rsidRPr="009669B9" w:rsidRDefault="00966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Data Uji (Input)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F08912C" w14:textId="77777777" w:rsidR="009669B9" w:rsidRPr="009669B9" w:rsidRDefault="009669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b/>
                <w:bCs/>
                <w:kern w:val="0"/>
              </w:rPr>
              <w:t>Hasil yang Diharapkan</w:t>
            </w:r>
          </w:p>
        </w:tc>
      </w:tr>
      <w:tr w:rsidR="009669B9" w:rsidRPr="009669B9" w14:paraId="6AFD33CC" w14:textId="77777777">
        <w:tblPrEx>
          <w:tblCellMar>
            <w:top w:w="0" w:type="dxa"/>
            <w:bottom w:w="0" w:type="dxa"/>
          </w:tblCellMar>
        </w:tblPrEx>
        <w:tc>
          <w:tcPr>
            <w:tcW w:w="183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E9F11D1" w14:textId="77777777" w:rsidR="009669B9" w:rsidRPr="009669B9" w:rsidRDefault="00966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TC-01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7B41D7" w14:textId="77777777" w:rsidR="009669B9" w:rsidRPr="009669B9" w:rsidRDefault="00966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…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E999073" w14:textId="77777777" w:rsidR="009669B9" w:rsidRPr="009669B9" w:rsidRDefault="00966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…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4476039" w14:textId="77777777" w:rsidR="009669B9" w:rsidRPr="009669B9" w:rsidRDefault="00966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…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1433961" w14:textId="77777777" w:rsidR="009669B9" w:rsidRPr="009669B9" w:rsidRDefault="00966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9669B9">
              <w:rPr>
                <w:rFonts w:ascii="Times New Roman" w:hAnsi="Times New Roman" w:cs="Times New Roman"/>
                <w:kern w:val="0"/>
              </w:rPr>
              <w:t>…</w:t>
            </w:r>
          </w:p>
        </w:tc>
      </w:tr>
    </w:tbl>
    <w:p w14:paraId="0EB91917" w14:textId="77777777" w:rsidR="009669B9" w:rsidRP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 xml:space="preserve">Tuliskan </w:t>
      </w:r>
      <w:r w:rsidRPr="009669B9">
        <w:rPr>
          <w:rFonts w:ascii="Times New Roman" w:hAnsi="Times New Roman" w:cs="Times New Roman"/>
          <w:b/>
          <w:bCs/>
          <w:kern w:val="0"/>
        </w:rPr>
        <w:t>prasyarat dan langkah pengujian</w:t>
      </w:r>
      <w:r w:rsidRPr="009669B9">
        <w:rPr>
          <w:rFonts w:ascii="Times New Roman" w:hAnsi="Times New Roman" w:cs="Times New Roman"/>
          <w:kern w:val="0"/>
        </w:rPr>
        <w:t xml:space="preserve"> di kolom skenario atau tambahkan kolom tersendiri apabila diperlukan. Contoh prasyarat: pengguna sudah login dan stok produk tersedia 20 kg.</w:t>
      </w:r>
    </w:p>
    <w:p w14:paraId="6E04441F" w14:textId="77777777" w:rsidR="009669B9" w:rsidRPr="009669B9" w:rsidRDefault="009669B9" w:rsidP="00966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69B9">
        <w:rPr>
          <w:rFonts w:ascii="Times New Roman" w:hAnsi="Times New Roman" w:cs="Times New Roman"/>
          <w:kern w:val="0"/>
        </w:rPr>
        <w:t xml:space="preserve">Karena tugas ini berfokus pada perancangan, </w:t>
      </w:r>
      <w:r w:rsidRPr="009669B9">
        <w:rPr>
          <w:rFonts w:ascii="Times New Roman" w:hAnsi="Times New Roman" w:cs="Times New Roman"/>
          <w:b/>
          <w:bCs/>
          <w:kern w:val="0"/>
        </w:rPr>
        <w:t>hasil aktual dan status Pass/Fail belum perlu diisi</w:t>
      </w:r>
      <w:r w:rsidRPr="009669B9">
        <w:rPr>
          <w:rFonts w:ascii="Times New Roman" w:hAnsi="Times New Roman" w:cs="Times New Roman"/>
          <w:kern w:val="0"/>
        </w:rPr>
        <w:t>. Keduanya diisi setelah pengujian benar-benar dijalankan.</w:t>
      </w:r>
    </w:p>
    <w:sectPr w:rsidR="009669B9" w:rsidRPr="00966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A9038BD"/>
    <w:multiLevelType w:val="hybridMultilevel"/>
    <w:tmpl w:val="2816557C"/>
    <w:lvl w:ilvl="0" w:tplc="04210019">
      <w:start w:val="1"/>
      <w:numFmt w:val="lowerLetter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B83277C"/>
    <w:multiLevelType w:val="hybridMultilevel"/>
    <w:tmpl w:val="D84EC9C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2977">
    <w:abstractNumId w:val="0"/>
  </w:num>
  <w:num w:numId="2" w16cid:durableId="1047070127">
    <w:abstractNumId w:val="1"/>
  </w:num>
  <w:num w:numId="3" w16cid:durableId="1073702713">
    <w:abstractNumId w:val="3"/>
  </w:num>
  <w:num w:numId="4" w16cid:durableId="196184025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9B9"/>
    <w:rsid w:val="009669B9"/>
    <w:rsid w:val="00FD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E5C9D1"/>
  <w15:chartTrackingRefBased/>
  <w15:docId w15:val="{F53744DF-A62B-FA4C-B2A8-57FA5D2C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966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966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966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966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966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966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966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966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966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966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966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966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9669B9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9669B9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9669B9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9669B9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9669B9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9669B9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966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966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966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966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966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9669B9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9669B9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9669B9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966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9669B9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9669B9"/>
    <w:rPr>
      <w:b/>
      <w:bCs/>
      <w:smallCaps/>
      <w:color w:val="0F4761" w:themeColor="accent1" w:themeShade="BF"/>
      <w:spacing w:val="5"/>
    </w:rPr>
  </w:style>
  <w:style w:type="table" w:styleId="TabelKisi2-Aksen1">
    <w:name w:val="Grid Table 2 Accent 1"/>
    <w:basedOn w:val="TabelNormal"/>
    <w:uiPriority w:val="47"/>
    <w:rsid w:val="009669B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Kisi1Terang-Aksen4">
    <w:name w:val="Grid Table 1 Light Accent 4"/>
    <w:basedOn w:val="TabelNormal"/>
    <w:uiPriority w:val="46"/>
    <w:rsid w:val="009669B9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Hazna At Thooriqoh</dc:creator>
  <cp:keywords/>
  <dc:description/>
  <cp:lastModifiedBy>Hazna At Thooriqoh</cp:lastModifiedBy>
  <cp:revision>1</cp:revision>
  <cp:lastPrinted>2026-09-07T06:19:00Z</cp:lastPrinted>
  <dcterms:created xsi:type="dcterms:W3CDTF">2026-09-07T06:17:00Z</dcterms:created>
  <dcterms:modified xsi:type="dcterms:W3CDTF">2026-09-07T06:19:00Z</dcterms:modified>
</cp:coreProperties>
</file>